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Tytuł streszczenia (14 pkt, pogrubiona czcionka, wyjustowany)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Imię i nazwisko (osoba prezentująca podkreślona)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Imiona i nazwiska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ewentualnych dalszych Współautorów (12 pkt)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Nazwa Katedry lub Zakładu, Wydział, Instytucja (12 pkt)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Nazwa Katedry lub Zakładu, Wydział, Instytucja (12 pkt)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e-mail autora prezentującego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Abstrakt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Wprowadzenie do tematyki badań, krótkie omówienie problemu, który będzie przedmiotem pracy, uzasadnienie celowości przeprowadzonych analiz.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Dokładnie sprecyzowany cel prowadzonych badań.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Krótki opis materiału badanego, charakterystyka badanej grupy  i zastosowanych metod analitycznych.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Najważniejsze wyniki z prowadzonych analiz.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Podsumowanie i wnioski końcowe, sformułowane na podstawie przeprowadzonych badań.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(12 pkt, wyrównanie dwustronne – wyjustowanie, maksymalnie 300 słów)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Cytowanie: wg stylu Vancouver: Nazwisko Inicjał imienia, Kolejne I, Kolejne I, Kolejne I, Kolejne I. Tytuł. Eur J Transl Clin Med. 2020;3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(do 6 autorów, jeśli więcej, to dodać et. al.)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